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300" w:lineRule="auto"/>
        <w:jc w:val="left"/>
        <w:rPr>
          <w:rFonts w:hint="eastAsia"/>
          <w:b/>
          <w:color w:val="000000"/>
          <w:kern w:val="0"/>
          <w:sz w:val="30"/>
          <w:szCs w:val="30"/>
        </w:rPr>
      </w:pPr>
      <w:r>
        <w:rPr>
          <w:rFonts w:hint="eastAsia" w:ascii="宋体" w:hAnsi="宋体"/>
          <w:b/>
          <w:color w:val="000000"/>
          <w:kern w:val="0"/>
          <w:sz w:val="30"/>
          <w:szCs w:val="30"/>
        </w:rPr>
        <w:t>附件</w:t>
      </w:r>
      <w:r>
        <w:rPr>
          <w:rFonts w:hint="eastAsia" w:ascii="宋体" w:hAnsi="宋体"/>
          <w:b/>
          <w:color w:val="000000"/>
          <w:kern w:val="0"/>
          <w:sz w:val="30"/>
          <w:szCs w:val="30"/>
          <w:lang w:val="en-US" w:eastAsia="zh-CN"/>
        </w:rPr>
        <w:t>2</w:t>
      </w:r>
      <w:r>
        <w:rPr>
          <w:rFonts w:hint="eastAsia" w:ascii="宋体" w:hAnsi="宋体"/>
          <w:b/>
          <w:color w:val="000000"/>
          <w:kern w:val="0"/>
          <w:sz w:val="30"/>
          <w:szCs w:val="30"/>
        </w:rPr>
        <w:t>：</w:t>
      </w:r>
    </w:p>
    <w:p>
      <w:pPr>
        <w:snapToGrid w:val="0"/>
        <w:spacing w:before="295" w:beforeLines="50" w:after="295" w:afterLines="50" w:line="300" w:lineRule="auto"/>
        <w:jc w:val="center"/>
        <w:rPr>
          <w:rFonts w:hint="eastAsia" w:eastAsia="黑体"/>
          <w:color w:val="000000"/>
        </w:rPr>
      </w:pPr>
      <w:r>
        <w:rPr>
          <w:rFonts w:hint="eastAsia" w:ascii="黑体" w:hAnsi="宋体" w:eastAsia="黑体"/>
          <w:color w:val="000000"/>
          <w:lang w:eastAsia="zh-CN"/>
        </w:rPr>
        <w:t>怀化职业技术学院</w:t>
      </w:r>
      <w:r>
        <w:rPr>
          <w:rFonts w:hint="eastAsia" w:ascii="黑体" w:hAnsi="宋体" w:eastAsia="黑体"/>
          <w:color w:val="000000"/>
        </w:rPr>
        <w:t>教职工大病医疗互助加入汇总表</w:t>
      </w:r>
    </w:p>
    <w:tbl>
      <w:tblPr>
        <w:tblStyle w:val="4"/>
        <w:tblW w:w="906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8"/>
        <w:gridCol w:w="1966"/>
        <w:gridCol w:w="2950"/>
        <w:gridCol w:w="314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060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单位（盖章）：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before="88" w:beforeLines="15" w:after="88" w:afterLines="15"/>
              <w:jc w:val="center"/>
              <w:rPr>
                <w:rFonts w:hint="eastAsia" w:ascii="宋体" w:hAnsi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before="88" w:beforeLines="15" w:after="88" w:afterLines="15"/>
              <w:jc w:val="center"/>
              <w:rPr>
                <w:rFonts w:hint="eastAsia" w:ascii="宋体" w:hAnsi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before="88" w:beforeLines="15" w:after="88" w:afterLines="15"/>
              <w:jc w:val="center"/>
              <w:rPr>
                <w:rFonts w:hint="eastAsia" w:ascii="宋体" w:hAnsi="宋体" w:eastAsia="仿宋_GB2312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入会时间</w:t>
            </w:r>
          </w:p>
        </w:tc>
        <w:tc>
          <w:tcPr>
            <w:tcW w:w="3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before="88" w:beforeLines="15" w:after="88" w:afterLines="15"/>
              <w:jc w:val="center"/>
              <w:rPr>
                <w:rFonts w:hint="eastAsia" w:ascii="宋体" w:hAnsi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8"/>
                <w:szCs w:val="28"/>
              </w:rPr>
              <w:t>联系方式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before="88" w:beforeLines="15" w:after="88" w:afterLines="15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spacing w:before="88" w:beforeLines="15" w:after="88" w:afterLines="15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before="88" w:beforeLines="15" w:after="88" w:afterLines="15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before="88" w:beforeLines="15" w:after="88" w:afterLines="15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before="88" w:beforeLines="15" w:after="88" w:afterLines="15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spacing w:before="88" w:beforeLines="15" w:after="88" w:afterLines="15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before="88" w:beforeLines="15" w:after="88" w:afterLines="15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before="88" w:beforeLines="15" w:after="88" w:afterLines="15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before="88" w:beforeLines="15" w:after="88" w:afterLines="15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spacing w:before="88" w:beforeLines="15" w:after="88" w:afterLines="15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before="88" w:beforeLines="15" w:after="88" w:afterLines="15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before="88" w:beforeLines="15" w:after="88" w:afterLines="15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before="88" w:beforeLines="15" w:after="88" w:afterLines="15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spacing w:before="88" w:beforeLines="15" w:after="88" w:afterLines="15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before="88" w:beforeLines="15" w:after="88" w:afterLines="15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before="88" w:beforeLines="15" w:after="88" w:afterLines="15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before="88" w:beforeLines="15" w:after="88" w:afterLines="15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spacing w:before="88" w:beforeLines="15" w:after="88" w:afterLines="15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before="88" w:beforeLines="15" w:after="88" w:afterLines="15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before="88" w:beforeLines="15" w:after="88" w:afterLines="15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before="88" w:beforeLines="15" w:after="88" w:afterLines="15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spacing w:before="88" w:beforeLines="15" w:after="88" w:afterLines="15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before="88" w:beforeLines="15" w:after="88" w:afterLines="15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before="88" w:beforeLines="15" w:after="88" w:afterLines="15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before="88" w:beforeLines="15" w:after="88" w:afterLines="15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spacing w:before="88" w:beforeLines="15" w:after="88" w:afterLines="15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before="88" w:beforeLines="15" w:after="88" w:afterLines="15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before="88" w:beforeLines="15" w:after="88" w:afterLines="15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before="88" w:beforeLines="15" w:after="88" w:afterLines="15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spacing w:before="88" w:beforeLines="15" w:after="88" w:afterLines="15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before="88" w:beforeLines="15" w:after="88" w:afterLines="15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before="88" w:beforeLines="15" w:after="88" w:afterLines="15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before="88" w:beforeLines="15" w:after="88" w:afterLines="15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spacing w:before="88" w:beforeLines="15" w:after="88" w:afterLines="15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before="88" w:beforeLines="15" w:after="88" w:afterLines="15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before="88" w:beforeLines="15" w:after="88" w:afterLines="15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before="88" w:beforeLines="15" w:after="88" w:afterLines="15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spacing w:before="88" w:beforeLines="15" w:after="88" w:afterLines="15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before="88" w:beforeLines="15" w:after="88" w:afterLines="15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before="88" w:beforeLines="15" w:after="88" w:afterLines="15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before="88" w:beforeLines="15" w:after="88" w:afterLines="15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spacing w:before="88" w:beforeLines="15" w:after="88" w:afterLines="15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before="88" w:beforeLines="15" w:after="88" w:afterLines="15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before="88" w:beforeLines="15" w:after="88" w:afterLines="15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before="88" w:beforeLines="15" w:after="88" w:afterLines="15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spacing w:before="88" w:beforeLines="15" w:after="88" w:afterLines="15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before="88" w:beforeLines="15" w:after="88" w:afterLines="15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before="88" w:beforeLines="15" w:after="88" w:afterLines="15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before="88" w:beforeLines="15" w:after="88" w:afterLines="15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spacing w:before="88" w:beforeLines="15" w:after="88" w:afterLines="15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before="88" w:beforeLines="15" w:after="88" w:afterLines="15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before="88" w:beforeLines="15" w:after="88" w:afterLines="15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before="88" w:beforeLines="15" w:after="88" w:afterLines="15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spacing w:before="88" w:beforeLines="15" w:after="88" w:afterLines="15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before="88" w:beforeLines="15" w:after="88" w:afterLines="15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before="88" w:beforeLines="15" w:after="88" w:afterLines="15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before="88" w:beforeLines="15" w:after="88" w:afterLines="15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spacing w:before="88" w:beforeLines="15" w:after="88" w:afterLines="15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before="88" w:beforeLines="15" w:after="88" w:afterLines="15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before="88" w:beforeLines="15" w:after="88" w:afterLines="15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before="88" w:beforeLines="15" w:after="88" w:afterLines="15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spacing w:before="88" w:beforeLines="15" w:after="88" w:afterLines="15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before="88" w:beforeLines="15" w:after="88" w:afterLines="15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before="88" w:beforeLines="15" w:after="88" w:afterLines="15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before="88" w:beforeLines="15" w:after="88" w:afterLines="15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spacing w:before="88" w:beforeLines="15" w:after="88" w:afterLines="15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before="88" w:beforeLines="15" w:after="88" w:afterLines="15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before="88" w:beforeLines="15" w:after="88" w:afterLines="15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</w:tbl>
    <w:p>
      <w:pPr>
        <w:widowControl/>
        <w:snapToGrid w:val="0"/>
        <w:ind w:left="825" w:hanging="1106" w:hangingChars="350"/>
        <w:jc w:val="left"/>
        <w:rPr>
          <w:sz w:val="32"/>
          <w:szCs w:val="32"/>
        </w:rPr>
      </w:pPr>
      <w:r>
        <w:rPr>
          <w:rFonts w:hint="eastAsia" w:ascii="宋体" w:hAnsi="宋体" w:cs="宋体"/>
          <w:color w:val="000000"/>
          <w:kern w:val="0"/>
          <w:sz w:val="32"/>
          <w:szCs w:val="32"/>
        </w:rPr>
        <w:t>注</w:t>
      </w:r>
      <w:r>
        <w:rPr>
          <w:rFonts w:hint="eastAsia" w:ascii="宋体" w:hAnsi="宋体" w:cs="宋体"/>
          <w:color w:val="000000"/>
          <w:kern w:val="0"/>
          <w:sz w:val="32"/>
          <w:szCs w:val="32"/>
          <w:lang w:val="en-US" w:eastAsia="zh-CN"/>
        </w:rPr>
        <w:t>: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该表一式两份，由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各分会</w:t>
      </w:r>
      <w:r>
        <w:rPr>
          <w:rFonts w:hint="eastAsia" w:ascii="仿宋_GB2312" w:hAnsi="仿宋_GB2312" w:cs="仿宋_GB2312"/>
          <w:color w:val="000000"/>
          <w:kern w:val="0"/>
          <w:sz w:val="32"/>
          <w:szCs w:val="32"/>
          <w:lang w:eastAsia="zh-CN"/>
        </w:rPr>
        <w:t>主席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填写后</w:t>
      </w:r>
      <w:r>
        <w:rPr>
          <w:rFonts w:hint="eastAsia" w:ascii="仿宋_GB2312" w:hAnsi="仿宋_GB2312" w:cs="仿宋_GB2312"/>
          <w:color w:val="000000"/>
          <w:kern w:val="0"/>
          <w:sz w:val="32"/>
          <w:szCs w:val="32"/>
          <w:lang w:eastAsia="zh-CN"/>
        </w:rPr>
        <w:t>签名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与电子表同时上报，电子版发至邮箱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934674631@QQ。com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：</w:t>
      </w:r>
    </w:p>
    <w:p>
      <w:pPr>
        <w:widowControl/>
        <w:numPr>
          <w:ilvl w:val="0"/>
          <w:numId w:val="0"/>
        </w:numPr>
        <w:snapToGrid w:val="0"/>
        <w:jc w:val="left"/>
        <w:rPr>
          <w:rFonts w:hint="eastAsia" w:ascii="宋体" w:hAnsi="宋体"/>
          <w:b/>
          <w:color w:val="000000"/>
          <w:kern w:val="0"/>
          <w:sz w:val="30"/>
          <w:szCs w:val="30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474" w:bottom="1985" w:left="1588" w:header="851" w:footer="1531" w:gutter="0"/>
      <w:cols w:space="720" w:num="1"/>
      <w:docGrid w:type="linesAndChars" w:linePitch="590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jc w:val="center"/>
      <w:rPr>
        <w:rStyle w:val="7"/>
        <w:rFonts w:hint="eastAsia" w:ascii="宋体" w:hAnsi="宋体" w:eastAsia="宋体"/>
        <w:color w:val="000000"/>
        <w:sz w:val="28"/>
        <w:szCs w:val="28"/>
      </w:rPr>
    </w:pPr>
    <w:r>
      <w:rPr>
        <w:rStyle w:val="7"/>
        <w:rFonts w:hint="eastAsia" w:ascii="宋体" w:hAnsi="宋体" w:eastAsia="宋体"/>
        <w:color w:val="FFFFFF"/>
        <w:sz w:val="28"/>
        <w:szCs w:val="28"/>
      </w:rPr>
      <w:t>在</w:t>
    </w:r>
    <w:r>
      <w:rPr>
        <w:rStyle w:val="7"/>
        <w:rFonts w:hint="eastAsia" w:ascii="宋体" w:hAnsi="宋体" w:eastAsia="宋体"/>
        <w:color w:val="000000"/>
        <w:sz w:val="28"/>
        <w:szCs w:val="28"/>
      </w:rPr>
      <w:t xml:space="preserve"> </w:t>
    </w:r>
    <w:r>
      <w:rPr>
        <w:rStyle w:val="7"/>
        <w:rFonts w:hint="eastAsia" w:ascii="仿宋_GB2312" w:hAnsi="宋体"/>
        <w:color w:val="000000"/>
        <w:sz w:val="28"/>
        <w:szCs w:val="28"/>
      </w:rPr>
      <w:t>—</w:t>
    </w:r>
    <w:r>
      <w:rPr>
        <w:rStyle w:val="7"/>
        <w:rFonts w:hint="eastAsia" w:ascii="仿宋_GB2312" w:hAnsi="宋体"/>
        <w:color w:val="000000"/>
        <w:sz w:val="21"/>
        <w:szCs w:val="21"/>
      </w:rPr>
      <w:t>　</w:t>
    </w:r>
    <w:r>
      <w:rPr>
        <w:rFonts w:ascii="宋体" w:hAnsi="宋体" w:eastAsia="宋体"/>
        <w:color w:val="000000"/>
        <w:sz w:val="28"/>
        <w:szCs w:val="28"/>
      </w:rPr>
      <w:fldChar w:fldCharType="begin"/>
    </w:r>
    <w:r>
      <w:rPr>
        <w:rStyle w:val="7"/>
        <w:rFonts w:ascii="宋体" w:hAnsi="宋体" w:eastAsia="宋体"/>
        <w:color w:val="000000"/>
        <w:sz w:val="28"/>
        <w:szCs w:val="28"/>
      </w:rPr>
      <w:instrText xml:space="preserve">PAGE  </w:instrText>
    </w:r>
    <w:r>
      <w:rPr>
        <w:rFonts w:ascii="宋体" w:hAnsi="宋体" w:eastAsia="宋体"/>
        <w:color w:val="000000"/>
        <w:sz w:val="28"/>
        <w:szCs w:val="28"/>
      </w:rPr>
      <w:fldChar w:fldCharType="separate"/>
    </w:r>
    <w:r>
      <w:rPr>
        <w:rStyle w:val="7"/>
        <w:rFonts w:ascii="宋体" w:hAnsi="宋体" w:eastAsia="宋体"/>
        <w:color w:val="000000"/>
        <w:sz w:val="28"/>
        <w:szCs w:val="28"/>
      </w:rPr>
      <w:t>2</w:t>
    </w:r>
    <w:r>
      <w:rPr>
        <w:rFonts w:ascii="宋体" w:hAnsi="宋体" w:eastAsia="宋体"/>
        <w:color w:val="000000"/>
        <w:sz w:val="28"/>
        <w:szCs w:val="28"/>
      </w:rPr>
      <w:fldChar w:fldCharType="end"/>
    </w:r>
    <w:r>
      <w:rPr>
        <w:rStyle w:val="7"/>
        <w:rFonts w:hint="eastAsia" w:ascii="仿宋_GB2312" w:hAnsi="宋体"/>
        <w:color w:val="000000"/>
        <w:sz w:val="21"/>
        <w:szCs w:val="21"/>
      </w:rPr>
      <w:t>　</w:t>
    </w:r>
    <w:r>
      <w:rPr>
        <w:rStyle w:val="7"/>
        <w:rFonts w:hint="eastAsia" w:ascii="仿宋_GB2312" w:hAnsi="宋体"/>
        <w:color w:val="000000"/>
        <w:sz w:val="28"/>
        <w:szCs w:val="28"/>
      </w:rPr>
      <w:t xml:space="preserve">— </w:t>
    </w:r>
    <w:r>
      <w:rPr>
        <w:rStyle w:val="7"/>
        <w:rFonts w:hint="eastAsia" w:ascii="宋体" w:hAnsi="宋体" w:eastAsia="宋体"/>
        <w:color w:val="FFFFFF"/>
        <w:sz w:val="28"/>
        <w:szCs w:val="28"/>
      </w:rPr>
      <w:t>在</w:t>
    </w:r>
    <w:r>
      <w:rPr>
        <w:rStyle w:val="7"/>
        <w:rFonts w:hint="eastAsia" w:ascii="宋体" w:hAnsi="宋体" w:eastAsia="宋体"/>
        <w:color w:val="000000"/>
        <w:sz w:val="28"/>
        <w:szCs w:val="28"/>
      </w:rPr>
      <w:t>　</w:t>
    </w:r>
  </w:p>
  <w:p>
    <w:pPr>
      <w:pStyle w:val="2"/>
      <w:ind w:right="360" w:firstLine="360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3502A1"/>
    <w:rsid w:val="43A804F5"/>
    <w:rsid w:val="60350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7">
    <w:name w:val="page number"/>
    <w:basedOn w:val="6"/>
    <w:qFormat/>
    <w:uiPriority w:val="0"/>
  </w:style>
  <w:style w:type="paragraph" w:customStyle="1" w:styleId="8">
    <w:name w:val="样式3"/>
    <w:basedOn w:val="1"/>
    <w:qFormat/>
    <w:uiPriority w:val="0"/>
    <w:pPr>
      <w:spacing w:line="340" w:lineRule="exact"/>
    </w:pPr>
    <w:rPr>
      <w:rFonts w:asciiTheme="minorAscii" w:hAnsiTheme="minorAscii"/>
      <w:sz w:val="24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2019-04-26T03:24:00Z</dcterms:created>
  <dc:creator>fengfengjie</dc:creator>
  <cp:lastModifiedBy>fengfengjie</cp:lastModifiedBy>
  <dcterms:modified xsi:type="dcterms:W3CDTF">2019-04-26T03:24:50Z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